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3A1" w:rsidRDefault="00A673A1" w:rsidP="00A673A1">
      <w:pPr>
        <w:pStyle w:val="a9"/>
        <w:tabs>
          <w:tab w:val="left" w:pos="993"/>
        </w:tabs>
        <w:jc w:val="center"/>
        <w:rPr>
          <w:rFonts w:ascii="Times New Roman" w:hAnsi="Times New Roman" w:cs="Times New Roman"/>
          <w:b/>
          <w:bCs/>
          <w:sz w:val="28"/>
          <w:szCs w:val="28"/>
        </w:rPr>
      </w:pPr>
      <w:bookmarkStart w:id="0" w:name="_GoBack"/>
      <w:bookmarkEnd w:id="0"/>
      <w:r>
        <w:rPr>
          <w:rFonts w:ascii="Times New Roman" w:hAnsi="Times New Roman" w:cs="Times New Roman"/>
          <w:b/>
          <w:bCs/>
          <w:noProof/>
          <w:sz w:val="28"/>
          <w:szCs w:val="28"/>
        </w:rPr>
        <w:drawing>
          <wp:anchor distT="0" distB="0" distL="114300" distR="114300" simplePos="0" relativeHeight="251659264" behindDoc="0" locked="0" layoutInCell="1" allowOverlap="1">
            <wp:simplePos x="0" y="0"/>
            <wp:positionH relativeFrom="column">
              <wp:posOffset>3103245</wp:posOffset>
            </wp:positionH>
            <wp:positionV relativeFrom="paragraph">
              <wp:posOffset>-38100</wp:posOffset>
            </wp:positionV>
            <wp:extent cx="538480" cy="989330"/>
            <wp:effectExtent l="19050" t="0" r="0" b="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 cstate="print"/>
                    <a:srcRect/>
                    <a:stretch>
                      <a:fillRect/>
                    </a:stretch>
                  </pic:blipFill>
                  <pic:spPr bwMode="auto">
                    <a:xfrm>
                      <a:off x="0" y="0"/>
                      <a:ext cx="538480" cy="989330"/>
                    </a:xfrm>
                    <a:prstGeom prst="rect">
                      <a:avLst/>
                    </a:prstGeom>
                    <a:noFill/>
                    <a:ln w="9525">
                      <a:noFill/>
                      <a:miter lim="800000"/>
                      <a:headEnd/>
                      <a:tailEnd/>
                    </a:ln>
                  </pic:spPr>
                </pic:pic>
              </a:graphicData>
            </a:graphic>
          </wp:anchor>
        </w:drawing>
      </w:r>
    </w:p>
    <w:p w:rsidR="00A673A1" w:rsidRDefault="00A673A1" w:rsidP="00A673A1">
      <w:pPr>
        <w:pStyle w:val="a9"/>
        <w:tabs>
          <w:tab w:val="left" w:pos="993"/>
        </w:tabs>
        <w:jc w:val="center"/>
        <w:rPr>
          <w:rFonts w:ascii="Times New Roman" w:hAnsi="Times New Roman" w:cs="Times New Roman"/>
          <w:b/>
          <w:bCs/>
          <w:sz w:val="28"/>
          <w:szCs w:val="28"/>
        </w:rPr>
      </w:pPr>
    </w:p>
    <w:p w:rsidR="00A673A1" w:rsidRDefault="00A673A1" w:rsidP="00A673A1">
      <w:pPr>
        <w:pStyle w:val="a9"/>
        <w:tabs>
          <w:tab w:val="left" w:pos="993"/>
        </w:tabs>
        <w:jc w:val="center"/>
        <w:rPr>
          <w:rFonts w:ascii="Times New Roman" w:hAnsi="Times New Roman" w:cs="Times New Roman"/>
          <w:b/>
          <w:bCs/>
          <w:sz w:val="28"/>
          <w:szCs w:val="28"/>
        </w:rPr>
      </w:pPr>
    </w:p>
    <w:p w:rsidR="00A673A1" w:rsidRDefault="00A673A1" w:rsidP="00A673A1">
      <w:pPr>
        <w:pStyle w:val="a9"/>
        <w:tabs>
          <w:tab w:val="left" w:pos="993"/>
        </w:tabs>
        <w:jc w:val="center"/>
        <w:rPr>
          <w:rFonts w:ascii="Times New Roman" w:hAnsi="Times New Roman" w:cs="Times New Roman"/>
          <w:b/>
          <w:bCs/>
          <w:sz w:val="28"/>
          <w:szCs w:val="28"/>
        </w:rPr>
      </w:pPr>
    </w:p>
    <w:p w:rsidR="00A673A1" w:rsidRDefault="00A673A1" w:rsidP="00A673A1">
      <w:pPr>
        <w:pStyle w:val="a9"/>
        <w:tabs>
          <w:tab w:val="left" w:pos="993"/>
        </w:tabs>
        <w:jc w:val="center"/>
        <w:rPr>
          <w:rFonts w:ascii="Times New Roman" w:hAnsi="Times New Roman" w:cs="Times New Roman"/>
          <w:b/>
          <w:bCs/>
          <w:sz w:val="28"/>
          <w:szCs w:val="28"/>
        </w:rPr>
      </w:pPr>
    </w:p>
    <w:p w:rsidR="00A673A1" w:rsidRDefault="00A673A1" w:rsidP="00A673A1">
      <w:pPr>
        <w:pStyle w:val="a9"/>
        <w:tabs>
          <w:tab w:val="left" w:pos="993"/>
        </w:tabs>
        <w:jc w:val="center"/>
        <w:rPr>
          <w:rFonts w:ascii="Times New Roman" w:hAnsi="Times New Roman" w:cs="Times New Roman"/>
          <w:b/>
          <w:bCs/>
          <w:sz w:val="28"/>
          <w:szCs w:val="28"/>
        </w:rPr>
      </w:pPr>
    </w:p>
    <w:p w:rsidR="00A673A1" w:rsidRPr="00CB3A8F" w:rsidRDefault="00A673A1" w:rsidP="00A673A1">
      <w:pPr>
        <w:pStyle w:val="a9"/>
        <w:tabs>
          <w:tab w:val="left" w:pos="993"/>
        </w:tabs>
        <w:jc w:val="center"/>
        <w:rPr>
          <w:rFonts w:ascii="Times New Roman" w:hAnsi="Times New Roman" w:cs="Times New Roman"/>
          <w:b/>
          <w:bCs/>
          <w:sz w:val="28"/>
          <w:szCs w:val="28"/>
        </w:rPr>
      </w:pPr>
      <w:r w:rsidRPr="00CB3A8F">
        <w:rPr>
          <w:rFonts w:ascii="Times New Roman" w:hAnsi="Times New Roman" w:cs="Times New Roman"/>
          <w:b/>
          <w:bCs/>
          <w:sz w:val="28"/>
          <w:szCs w:val="28"/>
        </w:rPr>
        <w:t>АДМИНИСТРАЦИЯ</w:t>
      </w:r>
    </w:p>
    <w:p w:rsidR="00A673A1" w:rsidRPr="00CB3A8F" w:rsidRDefault="00A673A1" w:rsidP="00A673A1">
      <w:pPr>
        <w:pStyle w:val="a9"/>
        <w:tabs>
          <w:tab w:val="left" w:pos="993"/>
        </w:tabs>
        <w:jc w:val="center"/>
        <w:rPr>
          <w:rFonts w:ascii="Times New Roman" w:hAnsi="Times New Roman" w:cs="Times New Roman"/>
          <w:b/>
          <w:bCs/>
          <w:sz w:val="28"/>
          <w:szCs w:val="28"/>
        </w:rPr>
      </w:pPr>
      <w:r w:rsidRPr="00CB3A8F">
        <w:rPr>
          <w:rFonts w:ascii="Times New Roman" w:hAnsi="Times New Roman" w:cs="Times New Roman"/>
          <w:b/>
          <w:bCs/>
          <w:sz w:val="28"/>
          <w:szCs w:val="28"/>
        </w:rPr>
        <w:t>РОДОМАНОВСКОГО СЕЛЬСКОГО ПОСЕЛЕНИЯ</w:t>
      </w:r>
    </w:p>
    <w:p w:rsidR="00A673A1" w:rsidRPr="00CB3A8F" w:rsidRDefault="00A673A1" w:rsidP="00A673A1">
      <w:pPr>
        <w:pStyle w:val="a9"/>
        <w:tabs>
          <w:tab w:val="left" w:pos="993"/>
        </w:tabs>
        <w:jc w:val="center"/>
        <w:rPr>
          <w:rFonts w:ascii="Times New Roman" w:hAnsi="Times New Roman" w:cs="Times New Roman"/>
          <w:b/>
          <w:bCs/>
          <w:sz w:val="28"/>
          <w:szCs w:val="28"/>
        </w:rPr>
      </w:pPr>
      <w:r w:rsidRPr="00CB3A8F">
        <w:rPr>
          <w:rFonts w:ascii="Times New Roman" w:hAnsi="Times New Roman" w:cs="Times New Roman"/>
          <w:b/>
          <w:bCs/>
          <w:sz w:val="28"/>
          <w:szCs w:val="28"/>
        </w:rPr>
        <w:t>ГАГАРИНСКОГО РАЙОНА СМОЛЕНСКОЙ ОБЛАСТИ</w:t>
      </w:r>
    </w:p>
    <w:p w:rsidR="00A673A1" w:rsidRPr="00CB3A8F" w:rsidRDefault="00A673A1" w:rsidP="00A673A1">
      <w:pPr>
        <w:rPr>
          <w:sz w:val="28"/>
          <w:szCs w:val="28"/>
        </w:rPr>
      </w:pPr>
    </w:p>
    <w:p w:rsidR="00A673A1" w:rsidRPr="00EB50F5" w:rsidRDefault="00A673A1" w:rsidP="00A673A1">
      <w:pPr>
        <w:jc w:val="center"/>
        <w:rPr>
          <w:b/>
          <w:sz w:val="28"/>
          <w:szCs w:val="28"/>
        </w:rPr>
      </w:pPr>
      <w:r w:rsidRPr="00EB50F5">
        <w:rPr>
          <w:b/>
          <w:sz w:val="28"/>
          <w:szCs w:val="28"/>
        </w:rPr>
        <w:t>ПОСТАНОВЛЕНИЕ</w:t>
      </w:r>
    </w:p>
    <w:p w:rsidR="00A673A1" w:rsidRDefault="00A673A1" w:rsidP="00A673A1">
      <w:pPr>
        <w:jc w:val="center"/>
        <w:rPr>
          <w:sz w:val="28"/>
          <w:szCs w:val="28"/>
        </w:rPr>
      </w:pPr>
    </w:p>
    <w:p w:rsidR="00A673A1" w:rsidRPr="00A673A1" w:rsidRDefault="00A673A1" w:rsidP="00A673A1">
      <w:pPr>
        <w:jc w:val="center"/>
        <w:rPr>
          <w:b/>
          <w:sz w:val="28"/>
          <w:szCs w:val="28"/>
          <w:u w:val="single"/>
          <w:lang w:val="en-US"/>
        </w:rPr>
      </w:pPr>
      <w:r>
        <w:rPr>
          <w:b/>
          <w:sz w:val="28"/>
          <w:szCs w:val="28"/>
          <w:u w:val="single"/>
        </w:rPr>
        <w:t>2</w:t>
      </w:r>
      <w:r w:rsidRPr="00AB5B18">
        <w:rPr>
          <w:b/>
          <w:sz w:val="28"/>
          <w:szCs w:val="28"/>
          <w:u w:val="single"/>
        </w:rPr>
        <w:t>7</w:t>
      </w:r>
      <w:r>
        <w:rPr>
          <w:b/>
          <w:sz w:val="28"/>
          <w:szCs w:val="28"/>
          <w:u w:val="single"/>
        </w:rPr>
        <w:t xml:space="preserve"> декабря 201</w:t>
      </w:r>
      <w:r w:rsidRPr="00AB5B18">
        <w:rPr>
          <w:b/>
          <w:sz w:val="28"/>
          <w:szCs w:val="28"/>
          <w:u w:val="single"/>
        </w:rPr>
        <w:t>6</w:t>
      </w:r>
      <w:r>
        <w:rPr>
          <w:b/>
          <w:sz w:val="28"/>
          <w:szCs w:val="28"/>
          <w:u w:val="single"/>
        </w:rPr>
        <w:t xml:space="preserve"> </w:t>
      </w:r>
      <w:r w:rsidRPr="003923CA">
        <w:rPr>
          <w:b/>
          <w:sz w:val="28"/>
          <w:szCs w:val="28"/>
          <w:u w:val="single"/>
        </w:rPr>
        <w:t>года</w:t>
      </w:r>
      <w:r w:rsidRPr="003923CA">
        <w:rPr>
          <w:b/>
          <w:sz w:val="28"/>
          <w:szCs w:val="28"/>
          <w:u w:val="single"/>
        </w:rPr>
        <w:tab/>
      </w:r>
      <w:r w:rsidRPr="003923CA">
        <w:rPr>
          <w:b/>
          <w:sz w:val="28"/>
          <w:szCs w:val="28"/>
          <w:u w:val="single"/>
        </w:rPr>
        <w:tab/>
      </w:r>
      <w:r w:rsidRPr="003923CA">
        <w:rPr>
          <w:b/>
          <w:sz w:val="28"/>
          <w:szCs w:val="28"/>
          <w:u w:val="single"/>
        </w:rPr>
        <w:tab/>
        <w:t xml:space="preserve">№ </w:t>
      </w:r>
      <w:r>
        <w:rPr>
          <w:b/>
          <w:sz w:val="28"/>
          <w:szCs w:val="28"/>
          <w:u w:val="single"/>
        </w:rPr>
        <w:t>10</w:t>
      </w:r>
      <w:r>
        <w:rPr>
          <w:b/>
          <w:sz w:val="28"/>
          <w:szCs w:val="28"/>
          <w:u w:val="single"/>
          <w:lang w:val="en-US"/>
        </w:rPr>
        <w:t>7</w:t>
      </w:r>
    </w:p>
    <w:p w:rsidR="009E1E3F" w:rsidRDefault="009E1E3F">
      <w:pPr>
        <w:rPr>
          <w:sz w:val="28"/>
        </w:rPr>
      </w:pPr>
    </w:p>
    <w:p w:rsidR="00E4506F" w:rsidRDefault="00222C9E">
      <w:pPr>
        <w:rPr>
          <w:b/>
          <w:bCs/>
          <w:sz w:val="28"/>
          <w:szCs w:val="28"/>
        </w:rPr>
      </w:pPr>
      <w:r>
        <w:rPr>
          <w:b/>
          <w:bCs/>
          <w:sz w:val="28"/>
        </w:rPr>
        <w:t xml:space="preserve">О </w:t>
      </w:r>
      <w:r w:rsidR="00E4506F" w:rsidRPr="00CA7838">
        <w:rPr>
          <w:b/>
          <w:bCs/>
          <w:sz w:val="28"/>
          <w:szCs w:val="28"/>
        </w:rPr>
        <w:t xml:space="preserve">прекращении права постоянного </w:t>
      </w:r>
    </w:p>
    <w:p w:rsidR="00E4506F" w:rsidRDefault="00E4506F">
      <w:pPr>
        <w:rPr>
          <w:b/>
          <w:bCs/>
          <w:sz w:val="28"/>
          <w:szCs w:val="28"/>
        </w:rPr>
      </w:pPr>
      <w:r w:rsidRPr="00CA7838">
        <w:rPr>
          <w:b/>
          <w:bCs/>
          <w:sz w:val="28"/>
          <w:szCs w:val="28"/>
        </w:rPr>
        <w:t>(бессрочного) пользования землей</w:t>
      </w:r>
      <w:r>
        <w:rPr>
          <w:b/>
          <w:bCs/>
          <w:sz w:val="28"/>
          <w:szCs w:val="28"/>
        </w:rPr>
        <w:t>,</w:t>
      </w:r>
    </w:p>
    <w:p w:rsidR="00E4506F" w:rsidRDefault="005223F2">
      <w:pPr>
        <w:rPr>
          <w:b/>
          <w:bCs/>
          <w:sz w:val="28"/>
        </w:rPr>
      </w:pPr>
      <w:r>
        <w:rPr>
          <w:b/>
          <w:bCs/>
          <w:sz w:val="28"/>
        </w:rPr>
        <w:t>предоставлении</w:t>
      </w:r>
      <w:r w:rsidR="00695411" w:rsidRPr="00695411">
        <w:rPr>
          <w:b/>
          <w:bCs/>
          <w:sz w:val="28"/>
        </w:rPr>
        <w:t xml:space="preserve"> </w:t>
      </w:r>
      <w:r>
        <w:rPr>
          <w:b/>
          <w:bCs/>
          <w:sz w:val="28"/>
        </w:rPr>
        <w:t>в собственность</w:t>
      </w:r>
      <w:r w:rsidR="00695411">
        <w:rPr>
          <w:b/>
          <w:bCs/>
          <w:sz w:val="28"/>
        </w:rPr>
        <w:t xml:space="preserve"> </w:t>
      </w:r>
    </w:p>
    <w:p w:rsidR="005223F2" w:rsidRDefault="005223F2">
      <w:pPr>
        <w:rPr>
          <w:b/>
          <w:bCs/>
          <w:sz w:val="28"/>
        </w:rPr>
      </w:pPr>
      <w:r>
        <w:rPr>
          <w:b/>
          <w:bCs/>
          <w:sz w:val="28"/>
        </w:rPr>
        <w:t>земельн</w:t>
      </w:r>
      <w:r w:rsidR="00E629CA">
        <w:rPr>
          <w:b/>
          <w:bCs/>
          <w:sz w:val="28"/>
        </w:rPr>
        <w:t>ого</w:t>
      </w:r>
      <w:r>
        <w:rPr>
          <w:b/>
          <w:bCs/>
          <w:sz w:val="28"/>
        </w:rPr>
        <w:t xml:space="preserve"> участк</w:t>
      </w:r>
      <w:r w:rsidR="00E629CA">
        <w:rPr>
          <w:b/>
          <w:bCs/>
          <w:sz w:val="28"/>
        </w:rPr>
        <w:t>а</w:t>
      </w:r>
    </w:p>
    <w:p w:rsidR="009E1E3F" w:rsidRDefault="009E1E3F">
      <w:pPr>
        <w:rPr>
          <w:sz w:val="28"/>
        </w:rPr>
      </w:pPr>
    </w:p>
    <w:p w:rsidR="009E1E3F" w:rsidRDefault="009E1E3F">
      <w:pPr>
        <w:pStyle w:val="2"/>
      </w:pPr>
      <w:r>
        <w:t xml:space="preserve">В соответствии с п. </w:t>
      </w:r>
      <w:r w:rsidR="00A355C5">
        <w:t>2</w:t>
      </w:r>
      <w:r>
        <w:t xml:space="preserve"> ст. 3</w:t>
      </w:r>
      <w:r w:rsidR="00E02819">
        <w:t>.3</w:t>
      </w:r>
      <w:r>
        <w:t xml:space="preserve"> Федерального закона </w:t>
      </w:r>
      <w:r w:rsidR="00A7734E">
        <w:t xml:space="preserve">от 25.10.2001 № 137-ФЗ </w:t>
      </w:r>
      <w:r>
        <w:t xml:space="preserve">«О введении в действие Земельного кодекса Российской Федерации», </w:t>
      </w:r>
      <w:r w:rsidR="001A1DDC">
        <w:t xml:space="preserve">ст. 11.8, </w:t>
      </w:r>
      <w:r w:rsidR="00420680">
        <w:t xml:space="preserve">пп. 6 </w:t>
      </w:r>
      <w:r w:rsidR="00DD581E">
        <w:t xml:space="preserve">п. 2 ст.39.3, </w:t>
      </w:r>
      <w:r>
        <w:t>ст.</w:t>
      </w:r>
      <w:r w:rsidR="00DD581E">
        <w:t xml:space="preserve">ст. 39.17, </w:t>
      </w:r>
      <w:r w:rsidR="00A42DD2">
        <w:t>39.20</w:t>
      </w:r>
      <w:r w:rsidR="00E4506F">
        <w:t>,</w:t>
      </w:r>
      <w:r w:rsidR="00C45B67">
        <w:t xml:space="preserve"> 45, 53</w:t>
      </w:r>
      <w:r w:rsidR="00E4506F">
        <w:t xml:space="preserve"> </w:t>
      </w:r>
      <w:r>
        <w:t>Земельного</w:t>
      </w:r>
      <w:r w:rsidR="00E85E73">
        <w:t xml:space="preserve"> </w:t>
      </w:r>
      <w:r>
        <w:t>кодекса</w:t>
      </w:r>
      <w:r w:rsidR="005223F2">
        <w:t xml:space="preserve"> </w:t>
      </w:r>
      <w:r>
        <w:t>Российской</w:t>
      </w:r>
      <w:r w:rsidR="005223F2">
        <w:t xml:space="preserve"> </w:t>
      </w:r>
      <w:r>
        <w:t xml:space="preserve">Федерации, </w:t>
      </w:r>
      <w:r w:rsidR="00222C9E">
        <w:t>областным</w:t>
      </w:r>
      <w:r w:rsidR="005223F2">
        <w:t xml:space="preserve"> </w:t>
      </w:r>
      <w:r w:rsidR="00222C9E">
        <w:t xml:space="preserve">законом от 28.02.2013 № 24-з «О порядке определения цены </w:t>
      </w:r>
      <w:r w:rsidR="00DC2047">
        <w:t>земельных участков, находящихся в государственной собственности Смоленской области, и земельных участков, государственная собственность на которые не разграничена, при заключении договоров купли-продажи таких земельных участков без проведения торгов, а также об установлении цены земельных участков, находящихся в государственной или муниципальной собственности»</w:t>
      </w:r>
      <w:r w:rsidR="00222C9E">
        <w:t>, постановлением Администрации Смоленской области от 08.04.2013 № 261 «Об установлении процентной ставки кадастровой стоимости земельных участков, находящихся в государственной собственности Смоленской</w:t>
      </w:r>
      <w:r w:rsidR="00556507">
        <w:t xml:space="preserve"> </w:t>
      </w:r>
      <w:r w:rsidR="00222C9E">
        <w:t>области</w:t>
      </w:r>
      <w:r w:rsidR="00420680">
        <w:t xml:space="preserve">, и земельных участков, </w:t>
      </w:r>
      <w:r w:rsidR="00222C9E">
        <w:t xml:space="preserve">государственная собственность на которые не разграничена, </w:t>
      </w:r>
      <w:r w:rsidR="00420680">
        <w:t>при заключении договоров</w:t>
      </w:r>
      <w:r w:rsidR="00823C0B">
        <w:t xml:space="preserve"> </w:t>
      </w:r>
      <w:r w:rsidR="00420680">
        <w:t>купли-продажи таких</w:t>
      </w:r>
      <w:r w:rsidR="00823C0B">
        <w:t xml:space="preserve"> </w:t>
      </w:r>
      <w:r w:rsidR="00420680">
        <w:t>земельных</w:t>
      </w:r>
      <w:r w:rsidR="00823C0B">
        <w:t xml:space="preserve"> </w:t>
      </w:r>
      <w:r w:rsidR="00420680">
        <w:t>участков</w:t>
      </w:r>
      <w:r w:rsidR="00823C0B">
        <w:t xml:space="preserve"> </w:t>
      </w:r>
      <w:r w:rsidR="00420680">
        <w:t>без проведения торгов</w:t>
      </w:r>
      <w:r w:rsidR="00222C9E">
        <w:t xml:space="preserve">», </w:t>
      </w:r>
      <w:r>
        <w:t>рассмотрев</w:t>
      </w:r>
      <w:r w:rsidR="00222C9E">
        <w:t xml:space="preserve"> </w:t>
      </w:r>
      <w:r>
        <w:t>заявлени</w:t>
      </w:r>
      <w:r w:rsidR="00474BA5">
        <w:t>е</w:t>
      </w:r>
      <w:r w:rsidR="00695411">
        <w:t xml:space="preserve"> </w:t>
      </w:r>
      <w:r w:rsidR="00716404">
        <w:t>СПК «Родоманово»</w:t>
      </w:r>
      <w:r w:rsidR="00C45B67">
        <w:t xml:space="preserve"> о предоставлении в собственность земельного участка, об отказе от права постоянного (бессрочного) пользования на земельный участок</w:t>
      </w:r>
      <w:r w:rsidR="003579C9">
        <w:t>,</w:t>
      </w:r>
      <w:r w:rsidR="00A55943">
        <w:t xml:space="preserve"> свидетельство на право собственности на землю, пожизненного наследуемого владения, бессрочного (постоянного) пользования землей от 11.01.1993 № 13, выданное на основании постановления главы администрации Гагаринского района от 10.01.1993 № 1, </w:t>
      </w:r>
      <w:r w:rsidR="001A1DDC">
        <w:rPr>
          <w:szCs w:val="28"/>
        </w:rPr>
        <w:t>свидетельство</w:t>
      </w:r>
      <w:r w:rsidR="00A55943">
        <w:rPr>
          <w:szCs w:val="28"/>
        </w:rPr>
        <w:t xml:space="preserve"> о государственной регистрации права </w:t>
      </w:r>
      <w:r w:rsidR="00A55943" w:rsidRPr="00A12F9A">
        <w:rPr>
          <w:szCs w:val="28"/>
        </w:rPr>
        <w:t xml:space="preserve">собственности от </w:t>
      </w:r>
      <w:r w:rsidR="001A1DDC">
        <w:rPr>
          <w:szCs w:val="28"/>
        </w:rPr>
        <w:t>24.07.2015 № 020226 на взлетно-посадочную полосу (ВПП)</w:t>
      </w:r>
      <w:r w:rsidR="00A55943">
        <w:rPr>
          <w:szCs w:val="28"/>
        </w:rPr>
        <w:t>,</w:t>
      </w:r>
      <w:r w:rsidR="00A55943" w:rsidRPr="00A12F9A">
        <w:t xml:space="preserve"> сообщение, содержащее перечень</w:t>
      </w:r>
      <w:r w:rsidR="00A55943">
        <w:t xml:space="preserve"> всех зданий, сооружений, расположенных на земельном участке,</w:t>
      </w:r>
      <w:r w:rsidR="00E148AF">
        <w:t xml:space="preserve"> постановление Администрации Родомановского сельского поселения Гагаринского района Смол</w:t>
      </w:r>
      <w:r w:rsidR="0077698A">
        <w:t>енской области от 25.11.2015 № 41</w:t>
      </w:r>
      <w:r w:rsidR="00E148AF">
        <w:t xml:space="preserve"> «Об утверждении схемы расположения земельного участка»</w:t>
      </w:r>
      <w:r w:rsidR="00474BA5">
        <w:t>,</w:t>
      </w:r>
      <w:r w:rsidR="00E148AF">
        <w:t xml:space="preserve"> </w:t>
      </w:r>
      <w:r w:rsidR="00A55943">
        <w:t xml:space="preserve"> </w:t>
      </w:r>
      <w:r w:rsidR="00A55943">
        <w:lastRenderedPageBreak/>
        <w:t>кадастровый паспорт</w:t>
      </w:r>
      <w:r w:rsidR="00474BA5">
        <w:t xml:space="preserve"> земельного участка</w:t>
      </w:r>
      <w:r w:rsidR="00B41651">
        <w:t xml:space="preserve">, </w:t>
      </w:r>
      <w:r>
        <w:t xml:space="preserve">Администрация </w:t>
      </w:r>
      <w:r w:rsidR="00E956D3">
        <w:t xml:space="preserve">Родомановского сельского поселения Гагаринского района </w:t>
      </w:r>
      <w:r>
        <w:t>Смоленской области</w:t>
      </w:r>
    </w:p>
    <w:p w:rsidR="00C022F9" w:rsidRDefault="00C022F9">
      <w:pPr>
        <w:rPr>
          <w:sz w:val="28"/>
        </w:rPr>
      </w:pPr>
    </w:p>
    <w:p w:rsidR="009E1E3F" w:rsidRDefault="009E1E3F" w:rsidP="00917112">
      <w:pPr>
        <w:ind w:firstLine="708"/>
        <w:rPr>
          <w:b/>
          <w:bCs/>
          <w:sz w:val="28"/>
        </w:rPr>
      </w:pPr>
      <w:r>
        <w:rPr>
          <w:b/>
          <w:bCs/>
          <w:sz w:val="28"/>
        </w:rPr>
        <w:t>ПОСТАНОВЛЯЕТ:</w:t>
      </w:r>
    </w:p>
    <w:p w:rsidR="00AF5790" w:rsidRDefault="00AF5790" w:rsidP="008724CA">
      <w:pPr>
        <w:pStyle w:val="20"/>
      </w:pPr>
    </w:p>
    <w:p w:rsidR="00E148AF" w:rsidRDefault="00A55943" w:rsidP="000718DD">
      <w:pPr>
        <w:pStyle w:val="20"/>
        <w:numPr>
          <w:ilvl w:val="0"/>
          <w:numId w:val="5"/>
        </w:numPr>
      </w:pPr>
      <w:r>
        <w:t>Прекратить право постоянного (бессрочного) пользования сельскохозяйственного производственного кооператива «Родоманово»</w:t>
      </w:r>
      <w:r w:rsidR="00E148AF">
        <w:t xml:space="preserve"> на земельный участок, государственная собственность на который </w:t>
      </w:r>
      <w:r w:rsidR="0077698A">
        <w:t>не разграничена, площадью 60964</w:t>
      </w:r>
      <w:r w:rsidR="00E148AF">
        <w:t xml:space="preserve"> кв. м с кадас</w:t>
      </w:r>
      <w:r w:rsidR="0077698A">
        <w:t>тровым номером 67:03:0000000:969</w:t>
      </w:r>
      <w:r w:rsidR="00E148AF">
        <w:t xml:space="preserve"> из категории земель сельскохозяйственного назначения, расположенный по адресу: Смоленская область, Гагаринский район, Родомановское сельское поселение, в районе д. Родоманово, с видом разрешенного использования «</w:t>
      </w:r>
      <w:r w:rsidR="0077698A">
        <w:t>обеспечение сельскохозяйственного производства</w:t>
      </w:r>
      <w:r w:rsidR="00E148AF">
        <w:t>».</w:t>
      </w:r>
    </w:p>
    <w:p w:rsidR="00112A00" w:rsidRDefault="00E148AF" w:rsidP="000718DD">
      <w:pPr>
        <w:pStyle w:val="20"/>
        <w:numPr>
          <w:ilvl w:val="0"/>
          <w:numId w:val="5"/>
        </w:numPr>
      </w:pPr>
      <w:r>
        <w:t xml:space="preserve"> </w:t>
      </w:r>
      <w:r w:rsidR="00112A00">
        <w:t xml:space="preserve">Предоставить </w:t>
      </w:r>
      <w:r w:rsidR="00C2297F">
        <w:t>с</w:t>
      </w:r>
      <w:r w:rsidR="00A673A1">
        <w:t xml:space="preserve">ельскохозяйственному </w:t>
      </w:r>
      <w:r w:rsidR="00FC5B5F">
        <w:t>производственному кооперативу «Родоманово</w:t>
      </w:r>
      <w:r w:rsidR="00AF5790">
        <w:t>»</w:t>
      </w:r>
      <w:r>
        <w:t xml:space="preserve"> </w:t>
      </w:r>
      <w:r w:rsidR="00DB0C4A">
        <w:t xml:space="preserve">в собственность </w:t>
      </w:r>
      <w:r w:rsidR="009E1E3F">
        <w:t xml:space="preserve">за плату </w:t>
      </w:r>
      <w:r w:rsidR="00614252">
        <w:t xml:space="preserve">в размере </w:t>
      </w:r>
      <w:r w:rsidR="004257EC">
        <w:t xml:space="preserve">15 </w:t>
      </w:r>
      <w:r w:rsidR="00222C9E">
        <w:t xml:space="preserve">% кадастровой стоимости </w:t>
      </w:r>
      <w:r w:rsidR="0028176E">
        <w:t>земельный</w:t>
      </w:r>
      <w:r w:rsidR="007D09DC">
        <w:t xml:space="preserve"> </w:t>
      </w:r>
      <w:r w:rsidR="009E1E3F">
        <w:t>участ</w:t>
      </w:r>
      <w:r w:rsidR="0028176E">
        <w:t>ок</w:t>
      </w:r>
      <w:r w:rsidR="009E1E3F">
        <w:t>, государственная собственность на которы</w:t>
      </w:r>
      <w:r w:rsidR="00E629CA">
        <w:t>й</w:t>
      </w:r>
      <w:r w:rsidR="009E1E3F">
        <w:t xml:space="preserve"> не разграничена,</w:t>
      </w:r>
      <w:r w:rsidR="00E629CA">
        <w:t xml:space="preserve"> </w:t>
      </w:r>
      <w:r>
        <w:t xml:space="preserve">площадью </w:t>
      </w:r>
      <w:r w:rsidR="004257EC">
        <w:t>60964</w:t>
      </w:r>
      <w:r>
        <w:t xml:space="preserve"> кв. м с кадастровым номером 67:03:0000000:96</w:t>
      </w:r>
      <w:r w:rsidR="004257EC">
        <w:t>9</w:t>
      </w:r>
      <w:r>
        <w:t xml:space="preserve"> из категории земель сельскохозяйственного назначения, расположенный по адресу: Смоленская область, Гагаринский район, Родомановское сельское поселение, в районе д. Родоманово, с видом разрешенного использования «</w:t>
      </w:r>
      <w:r w:rsidR="00C2297F">
        <w:t>обеспечение сельскохозяйственного производства</w:t>
      </w:r>
      <w:r>
        <w:t>».</w:t>
      </w:r>
    </w:p>
    <w:p w:rsidR="00E956D3" w:rsidRDefault="00E956D3" w:rsidP="00E956D3">
      <w:pPr>
        <w:pStyle w:val="20"/>
        <w:numPr>
          <w:ilvl w:val="0"/>
          <w:numId w:val="5"/>
        </w:numPr>
      </w:pPr>
      <w:r>
        <w:t>Администрации Родомановского сельского поселения Гагаринского района Смоленской области подготовить проект договора купли-продажи земельного участка.</w:t>
      </w:r>
    </w:p>
    <w:p w:rsidR="00E956D3" w:rsidRDefault="00E956D3" w:rsidP="00E956D3">
      <w:pPr>
        <w:pStyle w:val="20"/>
        <w:numPr>
          <w:ilvl w:val="0"/>
          <w:numId w:val="5"/>
        </w:numPr>
      </w:pPr>
      <w:r>
        <w:t>СПК «Родоманово» обеспечить регистрацию права собственности на земельный участок в соответствии с действующим законодательством.</w:t>
      </w:r>
    </w:p>
    <w:p w:rsidR="00E956D3" w:rsidRDefault="00E956D3" w:rsidP="00E956D3">
      <w:pPr>
        <w:jc w:val="both"/>
        <w:rPr>
          <w:sz w:val="28"/>
        </w:rPr>
      </w:pPr>
    </w:p>
    <w:p w:rsidR="00E956D3" w:rsidRDefault="00E956D3" w:rsidP="00E956D3">
      <w:pPr>
        <w:jc w:val="both"/>
        <w:rPr>
          <w:sz w:val="28"/>
        </w:rPr>
      </w:pPr>
    </w:p>
    <w:p w:rsidR="00E956D3" w:rsidRDefault="00E956D3" w:rsidP="00E956D3">
      <w:pPr>
        <w:jc w:val="both"/>
        <w:rPr>
          <w:sz w:val="28"/>
        </w:rPr>
      </w:pPr>
    </w:p>
    <w:p w:rsidR="00E956D3" w:rsidRPr="00A673A1" w:rsidRDefault="00E956D3" w:rsidP="00E956D3">
      <w:pPr>
        <w:rPr>
          <w:b/>
          <w:sz w:val="28"/>
        </w:rPr>
      </w:pPr>
      <w:r w:rsidRPr="00A673A1">
        <w:rPr>
          <w:b/>
          <w:sz w:val="28"/>
        </w:rPr>
        <w:t>Глава муниципального образования</w:t>
      </w:r>
    </w:p>
    <w:p w:rsidR="00E956D3" w:rsidRPr="00A673A1" w:rsidRDefault="00A673A1" w:rsidP="00E956D3">
      <w:pPr>
        <w:rPr>
          <w:b/>
          <w:sz w:val="28"/>
        </w:rPr>
      </w:pPr>
      <w:r>
        <w:rPr>
          <w:b/>
          <w:sz w:val="28"/>
        </w:rPr>
        <w:t>Родомановское сельское поселение</w:t>
      </w:r>
    </w:p>
    <w:p w:rsidR="00E956D3" w:rsidRDefault="00E956D3" w:rsidP="00E956D3">
      <w:pPr>
        <w:rPr>
          <w:sz w:val="28"/>
        </w:rPr>
      </w:pPr>
      <w:r w:rsidRPr="00A673A1">
        <w:rPr>
          <w:b/>
          <w:sz w:val="28"/>
        </w:rPr>
        <w:t>Гагаринского района</w:t>
      </w:r>
      <w:r w:rsidR="00A673A1" w:rsidRPr="00A673A1">
        <w:rPr>
          <w:b/>
          <w:sz w:val="28"/>
        </w:rPr>
        <w:t xml:space="preserve"> </w:t>
      </w:r>
      <w:r w:rsidRPr="00A673A1">
        <w:rPr>
          <w:b/>
          <w:sz w:val="28"/>
        </w:rPr>
        <w:t>Смоленской области</w:t>
      </w:r>
      <w:r>
        <w:rPr>
          <w:sz w:val="28"/>
        </w:rPr>
        <w:tab/>
      </w:r>
      <w:r>
        <w:rPr>
          <w:sz w:val="28"/>
        </w:rPr>
        <w:tab/>
      </w:r>
      <w:r>
        <w:rPr>
          <w:sz w:val="28"/>
        </w:rPr>
        <w:tab/>
      </w:r>
      <w:r>
        <w:rPr>
          <w:sz w:val="28"/>
        </w:rPr>
        <w:tab/>
      </w:r>
      <w:r>
        <w:rPr>
          <w:b/>
          <w:sz w:val="28"/>
        </w:rPr>
        <w:t>Н. К. Иванова</w:t>
      </w:r>
    </w:p>
    <w:sectPr w:rsidR="00E956D3" w:rsidSect="000F19D9">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1C97" w:rsidRDefault="00D01C97">
      <w:r>
        <w:separator/>
      </w:r>
    </w:p>
  </w:endnote>
  <w:endnote w:type="continuationSeparator" w:id="0">
    <w:p w:rsidR="00D01C97" w:rsidRDefault="00D01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1C97" w:rsidRDefault="00D01C97">
      <w:r>
        <w:separator/>
      </w:r>
    </w:p>
  </w:footnote>
  <w:footnote w:type="continuationSeparator" w:id="0">
    <w:p w:rsidR="00D01C97" w:rsidRDefault="00D01C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A3CE3"/>
    <w:multiLevelType w:val="hybridMultilevel"/>
    <w:tmpl w:val="197896A8"/>
    <w:lvl w:ilvl="0" w:tplc="6598F80A">
      <w:start w:val="1"/>
      <w:numFmt w:val="decimal"/>
      <w:lvlText w:val="%1."/>
      <w:lvlJc w:val="left"/>
      <w:pPr>
        <w:tabs>
          <w:tab w:val="num" w:pos="762"/>
        </w:tabs>
        <w:ind w:left="762" w:hanging="360"/>
      </w:pPr>
      <w:rPr>
        <w:rFonts w:hint="default"/>
      </w:rPr>
    </w:lvl>
    <w:lvl w:ilvl="1" w:tplc="04190019" w:tentative="1">
      <w:start w:val="1"/>
      <w:numFmt w:val="lowerLetter"/>
      <w:lvlText w:val="%2."/>
      <w:lvlJc w:val="left"/>
      <w:pPr>
        <w:tabs>
          <w:tab w:val="num" w:pos="1482"/>
        </w:tabs>
        <w:ind w:left="1482" w:hanging="360"/>
      </w:pPr>
    </w:lvl>
    <w:lvl w:ilvl="2" w:tplc="0419001B" w:tentative="1">
      <w:start w:val="1"/>
      <w:numFmt w:val="lowerRoman"/>
      <w:lvlText w:val="%3."/>
      <w:lvlJc w:val="right"/>
      <w:pPr>
        <w:tabs>
          <w:tab w:val="num" w:pos="2202"/>
        </w:tabs>
        <w:ind w:left="2202" w:hanging="180"/>
      </w:pPr>
    </w:lvl>
    <w:lvl w:ilvl="3" w:tplc="0419000F" w:tentative="1">
      <w:start w:val="1"/>
      <w:numFmt w:val="decimal"/>
      <w:lvlText w:val="%4."/>
      <w:lvlJc w:val="left"/>
      <w:pPr>
        <w:tabs>
          <w:tab w:val="num" w:pos="2922"/>
        </w:tabs>
        <w:ind w:left="2922" w:hanging="360"/>
      </w:pPr>
    </w:lvl>
    <w:lvl w:ilvl="4" w:tplc="04190019" w:tentative="1">
      <w:start w:val="1"/>
      <w:numFmt w:val="lowerLetter"/>
      <w:lvlText w:val="%5."/>
      <w:lvlJc w:val="left"/>
      <w:pPr>
        <w:tabs>
          <w:tab w:val="num" w:pos="3642"/>
        </w:tabs>
        <w:ind w:left="3642" w:hanging="360"/>
      </w:pPr>
    </w:lvl>
    <w:lvl w:ilvl="5" w:tplc="0419001B" w:tentative="1">
      <w:start w:val="1"/>
      <w:numFmt w:val="lowerRoman"/>
      <w:lvlText w:val="%6."/>
      <w:lvlJc w:val="right"/>
      <w:pPr>
        <w:tabs>
          <w:tab w:val="num" w:pos="4362"/>
        </w:tabs>
        <w:ind w:left="4362" w:hanging="180"/>
      </w:pPr>
    </w:lvl>
    <w:lvl w:ilvl="6" w:tplc="0419000F" w:tentative="1">
      <w:start w:val="1"/>
      <w:numFmt w:val="decimal"/>
      <w:lvlText w:val="%7."/>
      <w:lvlJc w:val="left"/>
      <w:pPr>
        <w:tabs>
          <w:tab w:val="num" w:pos="5082"/>
        </w:tabs>
        <w:ind w:left="5082" w:hanging="360"/>
      </w:pPr>
    </w:lvl>
    <w:lvl w:ilvl="7" w:tplc="04190019" w:tentative="1">
      <w:start w:val="1"/>
      <w:numFmt w:val="lowerLetter"/>
      <w:lvlText w:val="%8."/>
      <w:lvlJc w:val="left"/>
      <w:pPr>
        <w:tabs>
          <w:tab w:val="num" w:pos="5802"/>
        </w:tabs>
        <w:ind w:left="5802" w:hanging="360"/>
      </w:pPr>
    </w:lvl>
    <w:lvl w:ilvl="8" w:tplc="0419001B" w:tentative="1">
      <w:start w:val="1"/>
      <w:numFmt w:val="lowerRoman"/>
      <w:lvlText w:val="%9."/>
      <w:lvlJc w:val="right"/>
      <w:pPr>
        <w:tabs>
          <w:tab w:val="num" w:pos="6522"/>
        </w:tabs>
        <w:ind w:left="6522" w:hanging="180"/>
      </w:pPr>
    </w:lvl>
  </w:abstractNum>
  <w:abstractNum w:abstractNumId="1">
    <w:nsid w:val="3B9512DE"/>
    <w:multiLevelType w:val="singleLevel"/>
    <w:tmpl w:val="2694631A"/>
    <w:lvl w:ilvl="0">
      <w:start w:val="1"/>
      <w:numFmt w:val="decimal"/>
      <w:lvlText w:val="%1."/>
      <w:lvlJc w:val="left"/>
      <w:pPr>
        <w:tabs>
          <w:tab w:val="num" w:pos="561"/>
        </w:tabs>
        <w:ind w:left="561" w:hanging="360"/>
      </w:pPr>
      <w:rPr>
        <w:rFonts w:hint="default"/>
      </w:rPr>
    </w:lvl>
  </w:abstractNum>
  <w:abstractNum w:abstractNumId="2">
    <w:nsid w:val="546D16F4"/>
    <w:multiLevelType w:val="hybridMultilevel"/>
    <w:tmpl w:val="378C5302"/>
    <w:lvl w:ilvl="0" w:tplc="088C525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
    <w:nsid w:val="62842CBB"/>
    <w:multiLevelType w:val="hybridMultilevel"/>
    <w:tmpl w:val="FA309F96"/>
    <w:lvl w:ilvl="0" w:tplc="4282E118">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6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773"/>
    <w:rsid w:val="00005960"/>
    <w:rsid w:val="00014173"/>
    <w:rsid w:val="000375F8"/>
    <w:rsid w:val="000718DD"/>
    <w:rsid w:val="00071A63"/>
    <w:rsid w:val="000B3DC1"/>
    <w:rsid w:val="000F129A"/>
    <w:rsid w:val="000F19D9"/>
    <w:rsid w:val="000F5A55"/>
    <w:rsid w:val="001030EC"/>
    <w:rsid w:val="00112A00"/>
    <w:rsid w:val="001454DE"/>
    <w:rsid w:val="00163DBA"/>
    <w:rsid w:val="001A1DDC"/>
    <w:rsid w:val="001C6851"/>
    <w:rsid w:val="001D60A0"/>
    <w:rsid w:val="001E090C"/>
    <w:rsid w:val="0020110B"/>
    <w:rsid w:val="0020523A"/>
    <w:rsid w:val="00210B58"/>
    <w:rsid w:val="00216564"/>
    <w:rsid w:val="00222C9E"/>
    <w:rsid w:val="00227623"/>
    <w:rsid w:val="002354F2"/>
    <w:rsid w:val="002519FF"/>
    <w:rsid w:val="0025239F"/>
    <w:rsid w:val="00252C5B"/>
    <w:rsid w:val="0028176E"/>
    <w:rsid w:val="002853FD"/>
    <w:rsid w:val="00286230"/>
    <w:rsid w:val="002B7FEE"/>
    <w:rsid w:val="002C5D64"/>
    <w:rsid w:val="002E4A1C"/>
    <w:rsid w:val="00307BA9"/>
    <w:rsid w:val="00345D97"/>
    <w:rsid w:val="0034652A"/>
    <w:rsid w:val="003579C9"/>
    <w:rsid w:val="00365FD6"/>
    <w:rsid w:val="00391723"/>
    <w:rsid w:val="00402A34"/>
    <w:rsid w:val="00405AAF"/>
    <w:rsid w:val="004065CD"/>
    <w:rsid w:val="00411C47"/>
    <w:rsid w:val="00420680"/>
    <w:rsid w:val="004257EC"/>
    <w:rsid w:val="00452D04"/>
    <w:rsid w:val="0046323C"/>
    <w:rsid w:val="00463407"/>
    <w:rsid w:val="004708D2"/>
    <w:rsid w:val="00474BA5"/>
    <w:rsid w:val="00474D19"/>
    <w:rsid w:val="00481734"/>
    <w:rsid w:val="00492BA7"/>
    <w:rsid w:val="0049482E"/>
    <w:rsid w:val="004A3183"/>
    <w:rsid w:val="004B44B5"/>
    <w:rsid w:val="004C66B2"/>
    <w:rsid w:val="00516124"/>
    <w:rsid w:val="005223F2"/>
    <w:rsid w:val="00556507"/>
    <w:rsid w:val="0055688E"/>
    <w:rsid w:val="00560ED1"/>
    <w:rsid w:val="00560FD5"/>
    <w:rsid w:val="00565C7A"/>
    <w:rsid w:val="00571F52"/>
    <w:rsid w:val="0058067C"/>
    <w:rsid w:val="005A01C5"/>
    <w:rsid w:val="005B10BC"/>
    <w:rsid w:val="005B2381"/>
    <w:rsid w:val="005C4F40"/>
    <w:rsid w:val="005D3E2B"/>
    <w:rsid w:val="005D71C4"/>
    <w:rsid w:val="005E2E55"/>
    <w:rsid w:val="005E422D"/>
    <w:rsid w:val="00602F79"/>
    <w:rsid w:val="0061066D"/>
    <w:rsid w:val="0061107D"/>
    <w:rsid w:val="00614252"/>
    <w:rsid w:val="00650429"/>
    <w:rsid w:val="00675F1B"/>
    <w:rsid w:val="006765D1"/>
    <w:rsid w:val="00695411"/>
    <w:rsid w:val="006B0441"/>
    <w:rsid w:val="006B2676"/>
    <w:rsid w:val="006B63CA"/>
    <w:rsid w:val="006B66DF"/>
    <w:rsid w:val="006C1CC9"/>
    <w:rsid w:val="006D25B4"/>
    <w:rsid w:val="006E55F7"/>
    <w:rsid w:val="006F3A0A"/>
    <w:rsid w:val="006F4754"/>
    <w:rsid w:val="0071292F"/>
    <w:rsid w:val="00716404"/>
    <w:rsid w:val="00766833"/>
    <w:rsid w:val="00766E4A"/>
    <w:rsid w:val="0077698A"/>
    <w:rsid w:val="007D09DC"/>
    <w:rsid w:val="00823C0B"/>
    <w:rsid w:val="00826B7B"/>
    <w:rsid w:val="008724CA"/>
    <w:rsid w:val="0088646C"/>
    <w:rsid w:val="0089068E"/>
    <w:rsid w:val="008A0D42"/>
    <w:rsid w:val="008B3224"/>
    <w:rsid w:val="008C29C0"/>
    <w:rsid w:val="008F254B"/>
    <w:rsid w:val="00917112"/>
    <w:rsid w:val="00934C8D"/>
    <w:rsid w:val="00942E01"/>
    <w:rsid w:val="00961AEA"/>
    <w:rsid w:val="00985C2A"/>
    <w:rsid w:val="009C1FA8"/>
    <w:rsid w:val="009C7CE0"/>
    <w:rsid w:val="009E1E3F"/>
    <w:rsid w:val="009E2397"/>
    <w:rsid w:val="009F42E7"/>
    <w:rsid w:val="00A34BB0"/>
    <w:rsid w:val="00A355C5"/>
    <w:rsid w:val="00A40392"/>
    <w:rsid w:val="00A42DD2"/>
    <w:rsid w:val="00A4383C"/>
    <w:rsid w:val="00A55943"/>
    <w:rsid w:val="00A64E59"/>
    <w:rsid w:val="00A673A1"/>
    <w:rsid w:val="00A74275"/>
    <w:rsid w:val="00A7734E"/>
    <w:rsid w:val="00A81DCD"/>
    <w:rsid w:val="00A97C5C"/>
    <w:rsid w:val="00AA156A"/>
    <w:rsid w:val="00AA276F"/>
    <w:rsid w:val="00AB6239"/>
    <w:rsid w:val="00AC2BF8"/>
    <w:rsid w:val="00AD0838"/>
    <w:rsid w:val="00AF5790"/>
    <w:rsid w:val="00B063B0"/>
    <w:rsid w:val="00B22E35"/>
    <w:rsid w:val="00B24371"/>
    <w:rsid w:val="00B24A97"/>
    <w:rsid w:val="00B36D1A"/>
    <w:rsid w:val="00B41651"/>
    <w:rsid w:val="00B74E02"/>
    <w:rsid w:val="00B80E47"/>
    <w:rsid w:val="00BA5FD7"/>
    <w:rsid w:val="00BC64F3"/>
    <w:rsid w:val="00BD016B"/>
    <w:rsid w:val="00C022F9"/>
    <w:rsid w:val="00C163D8"/>
    <w:rsid w:val="00C2297F"/>
    <w:rsid w:val="00C35135"/>
    <w:rsid w:val="00C43DFB"/>
    <w:rsid w:val="00C45B67"/>
    <w:rsid w:val="00C5152D"/>
    <w:rsid w:val="00C723D6"/>
    <w:rsid w:val="00C83601"/>
    <w:rsid w:val="00C92268"/>
    <w:rsid w:val="00CA26D9"/>
    <w:rsid w:val="00CA4266"/>
    <w:rsid w:val="00CE3478"/>
    <w:rsid w:val="00CE55E7"/>
    <w:rsid w:val="00CF2ECB"/>
    <w:rsid w:val="00CF5E9C"/>
    <w:rsid w:val="00D01C97"/>
    <w:rsid w:val="00D66744"/>
    <w:rsid w:val="00D8022D"/>
    <w:rsid w:val="00D83B7F"/>
    <w:rsid w:val="00D85077"/>
    <w:rsid w:val="00D85242"/>
    <w:rsid w:val="00DB0C4A"/>
    <w:rsid w:val="00DC2047"/>
    <w:rsid w:val="00DC7F65"/>
    <w:rsid w:val="00DD581E"/>
    <w:rsid w:val="00DF7C0E"/>
    <w:rsid w:val="00E02819"/>
    <w:rsid w:val="00E116F8"/>
    <w:rsid w:val="00E148AF"/>
    <w:rsid w:val="00E315F8"/>
    <w:rsid w:val="00E4506F"/>
    <w:rsid w:val="00E5041C"/>
    <w:rsid w:val="00E629CA"/>
    <w:rsid w:val="00E85E73"/>
    <w:rsid w:val="00E956D3"/>
    <w:rsid w:val="00ED621A"/>
    <w:rsid w:val="00EE024D"/>
    <w:rsid w:val="00EF7A28"/>
    <w:rsid w:val="00F360F3"/>
    <w:rsid w:val="00F500B6"/>
    <w:rsid w:val="00F737E0"/>
    <w:rsid w:val="00F80280"/>
    <w:rsid w:val="00F82B67"/>
    <w:rsid w:val="00FA1773"/>
    <w:rsid w:val="00FC5B5F"/>
    <w:rsid w:val="00FD41A7"/>
    <w:rsid w:val="00FD58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9D9"/>
  </w:style>
  <w:style w:type="paragraph" w:styleId="1">
    <w:name w:val="heading 1"/>
    <w:basedOn w:val="a"/>
    <w:next w:val="a"/>
    <w:qFormat/>
    <w:rsid w:val="000F19D9"/>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F19D9"/>
    <w:rPr>
      <w:sz w:val="28"/>
    </w:rPr>
  </w:style>
  <w:style w:type="paragraph" w:styleId="a4">
    <w:name w:val="Body Text"/>
    <w:basedOn w:val="a"/>
    <w:rsid w:val="000F19D9"/>
    <w:pPr>
      <w:spacing w:after="120"/>
    </w:pPr>
  </w:style>
  <w:style w:type="paragraph" w:styleId="a5">
    <w:name w:val="Balloon Text"/>
    <w:basedOn w:val="a"/>
    <w:semiHidden/>
    <w:rsid w:val="000F19D9"/>
    <w:rPr>
      <w:rFonts w:ascii="Tahoma" w:hAnsi="Tahoma" w:cs="Tahoma"/>
      <w:sz w:val="16"/>
      <w:szCs w:val="16"/>
    </w:rPr>
  </w:style>
  <w:style w:type="paragraph" w:styleId="a6">
    <w:name w:val="header"/>
    <w:basedOn w:val="a"/>
    <w:rsid w:val="000F19D9"/>
    <w:pPr>
      <w:tabs>
        <w:tab w:val="center" w:pos="4677"/>
        <w:tab w:val="right" w:pos="9355"/>
      </w:tabs>
    </w:pPr>
  </w:style>
  <w:style w:type="paragraph" w:styleId="a7">
    <w:name w:val="footer"/>
    <w:basedOn w:val="a"/>
    <w:rsid w:val="000F19D9"/>
    <w:pPr>
      <w:tabs>
        <w:tab w:val="center" w:pos="4677"/>
        <w:tab w:val="right" w:pos="9355"/>
      </w:tabs>
    </w:pPr>
  </w:style>
  <w:style w:type="paragraph" w:styleId="2">
    <w:name w:val="Body Text Indent 2"/>
    <w:basedOn w:val="a"/>
    <w:rsid w:val="000F19D9"/>
    <w:pPr>
      <w:ind w:firstLine="708"/>
      <w:jc w:val="both"/>
    </w:pPr>
    <w:rPr>
      <w:sz w:val="28"/>
    </w:rPr>
  </w:style>
  <w:style w:type="paragraph" w:styleId="20">
    <w:name w:val="Body Text 2"/>
    <w:basedOn w:val="a"/>
    <w:rsid w:val="000F19D9"/>
    <w:pPr>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3E2B"/>
    <w:pPr>
      <w:spacing w:before="100" w:beforeAutospacing="1" w:after="100" w:afterAutospacing="1"/>
    </w:pPr>
    <w:rPr>
      <w:rFonts w:ascii="Tahoma" w:hAnsi="Tahoma" w:cs="Tahoma"/>
      <w:lang w:val="en-US" w:eastAsia="en-US"/>
    </w:rPr>
  </w:style>
  <w:style w:type="character" w:customStyle="1" w:styleId="a8">
    <w:name w:val="Текст Знак"/>
    <w:aliases w:val="Знак Знак3 Знак"/>
    <w:basedOn w:val="a0"/>
    <w:link w:val="a9"/>
    <w:locked/>
    <w:rsid w:val="00A673A1"/>
    <w:rPr>
      <w:rFonts w:ascii="Courier New" w:hAnsi="Courier New" w:cs="Courier New"/>
      <w:sz w:val="24"/>
      <w:szCs w:val="24"/>
    </w:rPr>
  </w:style>
  <w:style w:type="paragraph" w:styleId="a9">
    <w:name w:val="Plain Text"/>
    <w:aliases w:val="Знак Знак3"/>
    <w:basedOn w:val="a"/>
    <w:link w:val="a8"/>
    <w:rsid w:val="00A673A1"/>
    <w:rPr>
      <w:rFonts w:ascii="Courier New" w:hAnsi="Courier New" w:cs="Courier New"/>
      <w:sz w:val="24"/>
      <w:szCs w:val="24"/>
    </w:rPr>
  </w:style>
  <w:style w:type="character" w:customStyle="1" w:styleId="10">
    <w:name w:val="Текст Знак1"/>
    <w:basedOn w:val="a0"/>
    <w:rsid w:val="00A673A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9D9"/>
  </w:style>
  <w:style w:type="paragraph" w:styleId="1">
    <w:name w:val="heading 1"/>
    <w:basedOn w:val="a"/>
    <w:next w:val="a"/>
    <w:qFormat/>
    <w:rsid w:val="000F19D9"/>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F19D9"/>
    <w:rPr>
      <w:sz w:val="28"/>
    </w:rPr>
  </w:style>
  <w:style w:type="paragraph" w:styleId="a4">
    <w:name w:val="Body Text"/>
    <w:basedOn w:val="a"/>
    <w:rsid w:val="000F19D9"/>
    <w:pPr>
      <w:spacing w:after="120"/>
    </w:pPr>
  </w:style>
  <w:style w:type="paragraph" w:styleId="a5">
    <w:name w:val="Balloon Text"/>
    <w:basedOn w:val="a"/>
    <w:semiHidden/>
    <w:rsid w:val="000F19D9"/>
    <w:rPr>
      <w:rFonts w:ascii="Tahoma" w:hAnsi="Tahoma" w:cs="Tahoma"/>
      <w:sz w:val="16"/>
      <w:szCs w:val="16"/>
    </w:rPr>
  </w:style>
  <w:style w:type="paragraph" w:styleId="a6">
    <w:name w:val="header"/>
    <w:basedOn w:val="a"/>
    <w:rsid w:val="000F19D9"/>
    <w:pPr>
      <w:tabs>
        <w:tab w:val="center" w:pos="4677"/>
        <w:tab w:val="right" w:pos="9355"/>
      </w:tabs>
    </w:pPr>
  </w:style>
  <w:style w:type="paragraph" w:styleId="a7">
    <w:name w:val="footer"/>
    <w:basedOn w:val="a"/>
    <w:rsid w:val="000F19D9"/>
    <w:pPr>
      <w:tabs>
        <w:tab w:val="center" w:pos="4677"/>
        <w:tab w:val="right" w:pos="9355"/>
      </w:tabs>
    </w:pPr>
  </w:style>
  <w:style w:type="paragraph" w:styleId="2">
    <w:name w:val="Body Text Indent 2"/>
    <w:basedOn w:val="a"/>
    <w:rsid w:val="000F19D9"/>
    <w:pPr>
      <w:ind w:firstLine="708"/>
      <w:jc w:val="both"/>
    </w:pPr>
    <w:rPr>
      <w:sz w:val="28"/>
    </w:rPr>
  </w:style>
  <w:style w:type="paragraph" w:styleId="20">
    <w:name w:val="Body Text 2"/>
    <w:basedOn w:val="a"/>
    <w:rsid w:val="000F19D9"/>
    <w:pPr>
      <w:jc w:val="both"/>
    </w:pPr>
    <w:rPr>
      <w:sz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5D3E2B"/>
    <w:pPr>
      <w:spacing w:before="100" w:beforeAutospacing="1" w:after="100" w:afterAutospacing="1"/>
    </w:pPr>
    <w:rPr>
      <w:rFonts w:ascii="Tahoma" w:hAnsi="Tahoma" w:cs="Tahoma"/>
      <w:lang w:val="en-US" w:eastAsia="en-US"/>
    </w:rPr>
  </w:style>
  <w:style w:type="character" w:customStyle="1" w:styleId="a8">
    <w:name w:val="Текст Знак"/>
    <w:aliases w:val="Знак Знак3 Знак"/>
    <w:basedOn w:val="a0"/>
    <w:link w:val="a9"/>
    <w:locked/>
    <w:rsid w:val="00A673A1"/>
    <w:rPr>
      <w:rFonts w:ascii="Courier New" w:hAnsi="Courier New" w:cs="Courier New"/>
      <w:sz w:val="24"/>
      <w:szCs w:val="24"/>
    </w:rPr>
  </w:style>
  <w:style w:type="paragraph" w:styleId="a9">
    <w:name w:val="Plain Text"/>
    <w:aliases w:val="Знак Знак3"/>
    <w:basedOn w:val="a"/>
    <w:link w:val="a8"/>
    <w:rsid w:val="00A673A1"/>
    <w:rPr>
      <w:rFonts w:ascii="Courier New" w:hAnsi="Courier New" w:cs="Courier New"/>
      <w:sz w:val="24"/>
      <w:szCs w:val="24"/>
    </w:rPr>
  </w:style>
  <w:style w:type="character" w:customStyle="1" w:styleId="10">
    <w:name w:val="Текст Знак1"/>
    <w:basedOn w:val="a0"/>
    <w:rsid w:val="00A673A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1748DD2-A788-4037-BE35-C8A68A5C5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555</Words>
  <Characters>3166</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Home</Company>
  <LinksUpToDate>false</LinksUpToDate>
  <CharactersWithSpaces>3714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User</dc:creator>
  <cp:lastModifiedBy>Пользователь Windows</cp:lastModifiedBy>
  <cp:revision>2</cp:revision>
  <cp:lastPrinted>2016-12-22T06:42:00Z</cp:lastPrinted>
  <dcterms:created xsi:type="dcterms:W3CDTF">2018-06-15T13:09:00Z</dcterms:created>
  <dcterms:modified xsi:type="dcterms:W3CDTF">2018-06-15T13:09:00Z</dcterms:modified>
</cp:coreProperties>
</file>